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B23" w14:textId="1B44B823" w:rsidR="00AE7500" w:rsidRPr="00AE7500" w:rsidRDefault="00445793" w:rsidP="00AE7500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</w:t>
      </w:r>
      <w:r w:rsidR="001B394A">
        <w:rPr>
          <w:b/>
        </w:rPr>
        <w:t>ых</w:t>
      </w:r>
      <w:r>
        <w:rPr>
          <w:b/>
        </w:rPr>
        <w:t xml:space="preserve"> дом</w:t>
      </w:r>
      <w:r w:rsidR="001B394A">
        <w:rPr>
          <w:b/>
        </w:rPr>
        <w:t>ов</w:t>
      </w:r>
      <w:r>
        <w:rPr>
          <w:b/>
        </w:rPr>
        <w:t>,</w:t>
      </w:r>
      <w:r w:rsidR="00C479EB" w:rsidRPr="00C479EB">
        <w:rPr>
          <w:b/>
        </w:rPr>
        <w:t xml:space="preserve"> расположенн</w:t>
      </w:r>
      <w:r w:rsidR="001B394A">
        <w:rPr>
          <w:b/>
        </w:rPr>
        <w:t>ых</w:t>
      </w:r>
      <w:r w:rsidR="00C479EB" w:rsidRPr="00C479EB">
        <w:rPr>
          <w:b/>
        </w:rPr>
        <w:t xml:space="preserve"> по адресу: </w:t>
      </w:r>
      <w:r w:rsidR="002A5C7F" w:rsidRPr="002A5C7F">
        <w:rPr>
          <w:b/>
        </w:rPr>
        <w:t xml:space="preserve">Ленинградская область, Всеволожский район, д. Старая, ул. </w:t>
      </w:r>
      <w:r w:rsidR="00172538">
        <w:rPr>
          <w:b/>
        </w:rPr>
        <w:t>Иоанна Кронштадтского</w:t>
      </w:r>
      <w:r w:rsidR="002A5C7F" w:rsidRPr="002A5C7F">
        <w:rPr>
          <w:b/>
        </w:rPr>
        <w:t>, д</w:t>
      </w:r>
      <w:r w:rsidR="007339BC">
        <w:rPr>
          <w:b/>
        </w:rPr>
        <w:t>ом</w:t>
      </w:r>
      <w:r w:rsidR="001B394A">
        <w:rPr>
          <w:b/>
        </w:rPr>
        <w:t>а №</w:t>
      </w:r>
      <w:r w:rsidR="007339BC">
        <w:rPr>
          <w:b/>
        </w:rPr>
        <w:t xml:space="preserve"> </w:t>
      </w:r>
      <w:r w:rsidR="00172538">
        <w:rPr>
          <w:b/>
        </w:rPr>
        <w:t>7</w:t>
      </w:r>
      <w:r w:rsidR="00AE7500" w:rsidRPr="00AE7500">
        <w:rPr>
          <w:b/>
        </w:rPr>
        <w:t>,</w:t>
      </w:r>
      <w:r w:rsidR="001B394A">
        <w:rPr>
          <w:b/>
        </w:rPr>
        <w:t xml:space="preserve"> 9, 11, 15, 17,</w:t>
      </w:r>
      <w:r w:rsidR="00AE7500" w:rsidRPr="00AE7500">
        <w:rPr>
          <w:b/>
        </w:rPr>
        <w:t xml:space="preserve"> </w:t>
      </w:r>
    </w:p>
    <w:p w14:paraId="3B865C7C" w14:textId="232B571D" w:rsidR="00445793" w:rsidRDefault="00AE7500" w:rsidP="00AE7500">
      <w:pPr>
        <w:jc w:val="center"/>
        <w:rPr>
          <w:b/>
          <w:sz w:val="20"/>
          <w:szCs w:val="20"/>
        </w:rPr>
      </w:pPr>
      <w:r w:rsidRPr="00AE7500">
        <w:rPr>
          <w:b/>
        </w:rPr>
        <w:t>с 01 апреля 2023 года</w:t>
      </w:r>
    </w:p>
    <w:p w14:paraId="2C96E620" w14:textId="77777777"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208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381"/>
        <w:gridCol w:w="5058"/>
        <w:gridCol w:w="1419"/>
      </w:tblGrid>
      <w:tr w:rsidR="009C21C8" w:rsidRPr="00265B93" w14:paraId="4B51A77E" w14:textId="77777777" w:rsidTr="009676F9">
        <w:trPr>
          <w:trHeight w:val="91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1B0" w14:textId="7664322E" w:rsidR="009C21C8" w:rsidRPr="009C21C8" w:rsidRDefault="009C21C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bCs/>
                <w:i/>
              </w:rPr>
            </w:pPr>
            <w:r w:rsidRPr="009C21C8">
              <w:rPr>
                <w:b/>
                <w:bCs/>
                <w:i/>
              </w:rPr>
              <w:t>Тариф за 1 кв. метр (руб.) с 01 апреля 2023 года</w:t>
            </w:r>
          </w:p>
        </w:tc>
      </w:tr>
      <w:tr w:rsidR="00445793" w:rsidRPr="00265B93" w14:paraId="2588CCD4" w14:textId="77777777" w:rsidTr="0036316F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87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85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812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14:paraId="527E6F95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14:paraId="578B817E" w14:textId="07F5EA84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  <w:r w:rsidR="00AE7500">
              <w:rPr>
                <w:i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9ADD" w14:textId="0377048B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3,83</w:t>
            </w:r>
          </w:p>
        </w:tc>
      </w:tr>
      <w:tr w:rsidR="00445793" w14:paraId="3A5A68FA" w14:textId="77777777" w:rsidTr="0036316F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1D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4C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4EF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14:paraId="0FA5618C" w14:textId="18B6ED75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  <w:r w:rsidR="00AE7500">
              <w:rPr>
                <w:i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0436" w14:textId="4E0E145D" w:rsidR="00445793" w:rsidRPr="00445793" w:rsidRDefault="00172538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172538">
              <w:rPr>
                <w:b/>
                <w:i/>
              </w:rPr>
              <w:t>14,37</w:t>
            </w:r>
          </w:p>
        </w:tc>
      </w:tr>
      <w:tr w:rsidR="00445793" w:rsidRPr="00265B93" w14:paraId="33C38A2C" w14:textId="77777777" w:rsidTr="0036316F">
        <w:trPr>
          <w:trHeight w:val="383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51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79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58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14:paraId="3B9AC09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14:paraId="3ADA16E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14:paraId="5BAE47E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14:paraId="480A5A6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14:paraId="503A7B8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14:paraId="6EA0E125" w14:textId="77777777"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A4E1D" w14:textId="2180B33F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4,07</w:t>
            </w:r>
          </w:p>
        </w:tc>
      </w:tr>
      <w:tr w:rsidR="00445793" w:rsidRPr="00265B93" w14:paraId="2AA46587" w14:textId="77777777" w:rsidTr="0036316F">
        <w:trPr>
          <w:trHeight w:val="70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97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DA0" w14:textId="1AE51E22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>
              <w:rPr>
                <w:i/>
              </w:rPr>
              <w:t>Т</w:t>
            </w:r>
            <w:r w:rsidR="00445793" w:rsidRPr="00445793">
              <w:rPr>
                <w:i/>
              </w:rPr>
              <w:t>ехническое обслуживание лифтов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A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5CC" w14:textId="50F32105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3,68</w:t>
            </w:r>
          </w:p>
        </w:tc>
      </w:tr>
      <w:tr w:rsidR="00445793" w:rsidRPr="00265B93" w14:paraId="316FC92D" w14:textId="77777777" w:rsidTr="0036316F">
        <w:trPr>
          <w:trHeight w:val="25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D8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AC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6E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6FC" w14:textId="7AB3DD22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3,53</w:t>
            </w:r>
          </w:p>
        </w:tc>
      </w:tr>
      <w:tr w:rsidR="00445793" w:rsidRPr="00265B93" w14:paraId="39333A71" w14:textId="77777777" w:rsidTr="0036316F">
        <w:trPr>
          <w:trHeight w:val="331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ED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E07D" w14:textId="29A5FFBF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AE7500">
              <w:rPr>
                <w:i/>
              </w:rPr>
              <w:t>Аварийно-диспетчерское обслуживание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1D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EB6B" w14:textId="69413CE6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3,34</w:t>
            </w:r>
          </w:p>
        </w:tc>
      </w:tr>
      <w:tr w:rsidR="00172538" w:rsidRPr="00265B93" w14:paraId="141EFFF5" w14:textId="77777777" w:rsidTr="0036316F">
        <w:trPr>
          <w:trHeight w:val="331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E75" w14:textId="430306DD" w:rsidR="00172538" w:rsidRPr="00445793" w:rsidRDefault="00172538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8CC" w14:textId="25110C22" w:rsidR="00172538" w:rsidRPr="00172538" w:rsidRDefault="00172538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172538">
              <w:rPr>
                <w:i/>
              </w:rPr>
              <w:t>Содержание и ремонт АППЗ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016" w14:textId="1A0B3D69" w:rsidR="00172538" w:rsidRPr="00172538" w:rsidRDefault="00172538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172538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E00" w14:textId="3C3F9C71" w:rsidR="00172538" w:rsidRPr="00172538" w:rsidRDefault="00172538" w:rsidP="0017253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172538">
              <w:rPr>
                <w:b/>
                <w:i/>
              </w:rPr>
              <w:t>0,93</w:t>
            </w:r>
          </w:p>
        </w:tc>
      </w:tr>
      <w:tr w:rsidR="00445793" w:rsidRPr="00265B93" w14:paraId="49080993" w14:textId="77777777" w:rsidTr="009C21C8">
        <w:trPr>
          <w:trHeight w:val="30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F43C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14:paraId="782B24CD" w14:textId="77777777" w:rsidTr="0036316F">
        <w:trPr>
          <w:trHeight w:val="279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5FA" w14:textId="0412C954" w:rsidR="00445793" w:rsidRPr="00445793" w:rsidRDefault="0017253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F0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69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564" w14:textId="79BF5E71" w:rsidR="00445793" w:rsidRPr="00445793" w:rsidRDefault="005F116C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  <w:r w:rsidR="00172538">
              <w:rPr>
                <w:b/>
                <w:i/>
              </w:rPr>
              <w:t>7</w:t>
            </w:r>
          </w:p>
        </w:tc>
      </w:tr>
      <w:tr w:rsidR="0036316F" w:rsidRPr="00265B93" w14:paraId="64862771" w14:textId="77777777" w:rsidTr="0036316F">
        <w:trPr>
          <w:trHeight w:val="279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3A5" w14:textId="3DC767A7" w:rsidR="0036316F" w:rsidRDefault="0017253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36316F">
              <w:rPr>
                <w:i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708" w14:textId="73E9F75E" w:rsidR="0036316F" w:rsidRPr="00445793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bCs/>
                <w:i/>
              </w:rPr>
            </w:pPr>
            <w:r>
              <w:rPr>
                <w:bCs/>
                <w:i/>
              </w:rPr>
              <w:t>Антенна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2CB" w14:textId="52E05509" w:rsidR="0036316F" w:rsidRPr="00445793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36316F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D60" w14:textId="0918DD24" w:rsidR="0036316F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72538">
              <w:rPr>
                <w:b/>
                <w:i/>
              </w:rPr>
              <w:t>8</w:t>
            </w:r>
            <w:r>
              <w:rPr>
                <w:b/>
                <w:i/>
              </w:rPr>
              <w:t>0 руб./кв.</w:t>
            </w:r>
          </w:p>
        </w:tc>
      </w:tr>
      <w:tr w:rsidR="00445793" w:rsidRPr="00A417CA" w14:paraId="4DD04C58" w14:textId="77777777" w:rsidTr="0036316F">
        <w:trPr>
          <w:trHeight w:val="283"/>
          <w:tblCellSpacing w:w="0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6C2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4BD" w14:textId="26841A58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72538">
              <w:rPr>
                <w:b/>
                <w:i/>
              </w:rPr>
              <w:t>4,22</w:t>
            </w:r>
          </w:p>
        </w:tc>
      </w:tr>
    </w:tbl>
    <w:p w14:paraId="4B0DA2F6" w14:textId="77777777"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7339B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 w16cid:durableId="205869590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EB"/>
    <w:rsid w:val="000A31FA"/>
    <w:rsid w:val="000C67AB"/>
    <w:rsid w:val="00172538"/>
    <w:rsid w:val="001B394A"/>
    <w:rsid w:val="00220D25"/>
    <w:rsid w:val="002471E2"/>
    <w:rsid w:val="002A5C7F"/>
    <w:rsid w:val="0036316F"/>
    <w:rsid w:val="00387A15"/>
    <w:rsid w:val="00445793"/>
    <w:rsid w:val="00555E56"/>
    <w:rsid w:val="005F116C"/>
    <w:rsid w:val="006800B4"/>
    <w:rsid w:val="007339BC"/>
    <w:rsid w:val="007C7459"/>
    <w:rsid w:val="008411DB"/>
    <w:rsid w:val="00915596"/>
    <w:rsid w:val="009844E9"/>
    <w:rsid w:val="009C21C8"/>
    <w:rsid w:val="00AE7500"/>
    <w:rsid w:val="00AF73BC"/>
    <w:rsid w:val="00BA3B22"/>
    <w:rsid w:val="00BE381E"/>
    <w:rsid w:val="00C479EB"/>
    <w:rsid w:val="00D32EC9"/>
    <w:rsid w:val="00D41F4C"/>
    <w:rsid w:val="00D5290D"/>
    <w:rsid w:val="00D72D76"/>
    <w:rsid w:val="00DA65F5"/>
    <w:rsid w:val="00E33166"/>
    <w:rsid w:val="00FB6E11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78F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40</cp:revision>
  <cp:lastPrinted>2016-05-17T13:22:00Z</cp:lastPrinted>
  <dcterms:created xsi:type="dcterms:W3CDTF">2016-02-25T07:03:00Z</dcterms:created>
  <dcterms:modified xsi:type="dcterms:W3CDTF">2023-02-20T10:07:00Z</dcterms:modified>
</cp:coreProperties>
</file>